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8" w:history="1">
        <w:r w:rsidRPr="004C549A">
          <w:rPr>
            <w:rStyle w:val="a7"/>
            <w:i/>
            <w:iCs/>
            <w:sz w:val="28"/>
            <w:szCs w:val="28"/>
          </w:rPr>
          <w:t>от 23.03.2023 № 435-IIНС</w:t>
        </w:r>
      </w:hyperlink>
      <w:bookmarkEnd w:id="0"/>
      <w:r w:rsidR="0098445A">
        <w:rPr>
          <w:i/>
          <w:iCs/>
          <w:sz w:val="28"/>
          <w:szCs w:val="28"/>
        </w:rPr>
        <w:t>,</w:t>
      </w:r>
    </w:p>
    <w:p w14:paraId="0985F0B8" w14:textId="77777777" w:rsidR="00A8483D" w:rsidRDefault="003F5DBB" w:rsidP="009F2776">
      <w:pPr>
        <w:jc w:val="center"/>
        <w:rPr>
          <w:rStyle w:val="a7"/>
          <w:i/>
          <w:iCs/>
          <w:sz w:val="28"/>
          <w:szCs w:val="28"/>
        </w:rPr>
      </w:pPr>
      <w:hyperlink r:id="rId9"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A8483D">
        <w:rPr>
          <w:rStyle w:val="a7"/>
          <w:i/>
          <w:iCs/>
          <w:sz w:val="28"/>
          <w:szCs w:val="28"/>
        </w:rPr>
        <w:t>,</w:t>
      </w:r>
    </w:p>
    <w:p w14:paraId="39B02CE2" w14:textId="77777777" w:rsidR="000A3DEC" w:rsidRDefault="003F5DBB" w:rsidP="009F2776">
      <w:pPr>
        <w:jc w:val="center"/>
        <w:rPr>
          <w:rStyle w:val="a7"/>
          <w:i/>
          <w:iCs/>
          <w:sz w:val="28"/>
          <w:szCs w:val="28"/>
        </w:rPr>
      </w:pPr>
      <w:hyperlink r:id="rId10" w:history="1">
        <w:r w:rsidR="00A8483D" w:rsidRPr="00A8483D">
          <w:rPr>
            <w:rStyle w:val="a7"/>
            <w:i/>
            <w:iCs/>
            <w:sz w:val="28"/>
            <w:szCs w:val="28"/>
          </w:rPr>
          <w:t>от 17.05.2023 № 443-</w:t>
        </w:r>
        <w:r w:rsidR="00A8483D" w:rsidRPr="00A8483D">
          <w:rPr>
            <w:rStyle w:val="a7"/>
            <w:i/>
            <w:iCs/>
            <w:sz w:val="28"/>
            <w:szCs w:val="28"/>
            <w:lang w:val="en-US"/>
          </w:rPr>
          <w:t>II</w:t>
        </w:r>
        <w:r w:rsidR="00A8483D" w:rsidRPr="00A8483D">
          <w:rPr>
            <w:rStyle w:val="a7"/>
            <w:i/>
            <w:iCs/>
            <w:sz w:val="28"/>
            <w:szCs w:val="28"/>
          </w:rPr>
          <w:t>НС</w:t>
        </w:r>
      </w:hyperlink>
      <w:r w:rsidR="000A3DEC">
        <w:rPr>
          <w:rStyle w:val="a7"/>
          <w:i/>
          <w:iCs/>
          <w:sz w:val="28"/>
          <w:szCs w:val="28"/>
        </w:rPr>
        <w:t>,</w:t>
      </w:r>
    </w:p>
    <w:p w14:paraId="2418C76F" w14:textId="1738642A" w:rsidR="00B15039" w:rsidRDefault="003F5DBB" w:rsidP="009F2776">
      <w:pPr>
        <w:jc w:val="center"/>
        <w:rPr>
          <w:rStyle w:val="a7"/>
          <w:i/>
          <w:iCs/>
          <w:sz w:val="28"/>
          <w:szCs w:val="28"/>
        </w:rPr>
      </w:pPr>
      <w:hyperlink r:id="rId11" w:history="1">
        <w:r w:rsidR="000A3DEC" w:rsidRPr="000A3DEC">
          <w:rPr>
            <w:rStyle w:val="a7"/>
            <w:i/>
            <w:iCs/>
            <w:sz w:val="28"/>
            <w:szCs w:val="28"/>
          </w:rPr>
          <w:t>от 08.06.2023 № 453-</w:t>
        </w:r>
        <w:r w:rsidR="000A3DEC" w:rsidRPr="000A3DEC">
          <w:rPr>
            <w:rStyle w:val="a7"/>
            <w:i/>
            <w:iCs/>
            <w:sz w:val="28"/>
            <w:szCs w:val="28"/>
            <w:lang w:val="en-US"/>
          </w:rPr>
          <w:t>II</w:t>
        </w:r>
        <w:r w:rsidR="000A3DEC" w:rsidRPr="000A3DEC">
          <w:rPr>
            <w:rStyle w:val="a7"/>
            <w:i/>
            <w:iCs/>
            <w:sz w:val="28"/>
            <w:szCs w:val="28"/>
          </w:rPr>
          <w:t>НС</w:t>
        </w:r>
      </w:hyperlink>
      <w:r w:rsidR="00B15039">
        <w:rPr>
          <w:rStyle w:val="a7"/>
          <w:i/>
          <w:iCs/>
          <w:sz w:val="28"/>
          <w:szCs w:val="28"/>
        </w:rPr>
        <w:t>,</w:t>
      </w:r>
    </w:p>
    <w:p w14:paraId="3865EB92" w14:textId="77777777" w:rsidR="005E4B70" w:rsidRDefault="003F5DBB" w:rsidP="009F2776">
      <w:pPr>
        <w:jc w:val="center"/>
        <w:rPr>
          <w:rStyle w:val="a7"/>
          <w:i/>
          <w:iCs/>
          <w:sz w:val="28"/>
          <w:szCs w:val="28"/>
        </w:rPr>
      </w:pPr>
      <w:hyperlink r:id="rId12" w:history="1">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hyperlink>
      <w:r w:rsidR="005E4B70">
        <w:rPr>
          <w:rStyle w:val="a7"/>
          <w:i/>
          <w:iCs/>
          <w:sz w:val="28"/>
          <w:szCs w:val="28"/>
        </w:rPr>
        <w:t>,</w:t>
      </w:r>
    </w:p>
    <w:p w14:paraId="2BCAC824" w14:textId="3C4726D0" w:rsidR="000C206F" w:rsidRPr="000C206F" w:rsidRDefault="003F5DBB" w:rsidP="009F2776">
      <w:pPr>
        <w:jc w:val="center"/>
        <w:rPr>
          <w:i/>
          <w:iCs/>
          <w:sz w:val="28"/>
          <w:szCs w:val="28"/>
        </w:rPr>
      </w:pPr>
      <w:hyperlink r:id="rId13" w:history="1">
        <w:r w:rsidR="005E4B70" w:rsidRPr="005E4B70">
          <w:rPr>
            <w:rStyle w:val="a7"/>
            <w:i/>
            <w:iCs/>
            <w:sz w:val="28"/>
            <w:szCs w:val="28"/>
          </w:rPr>
          <w:t>от 21.07.2023 № 463-IIHC</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5C92320B" w14:textId="77777777" w:rsidR="00EB61EF" w:rsidRPr="001307E8" w:rsidRDefault="00EB61EF" w:rsidP="00EB61EF">
      <w:pPr>
        <w:spacing w:after="360"/>
        <w:ind w:firstLine="709"/>
        <w:jc w:val="both"/>
        <w:rPr>
          <w:sz w:val="28"/>
          <w:szCs w:val="28"/>
        </w:rPr>
      </w:pPr>
      <w:bookmarkStart w:id="1" w:name="_Hlk133240926"/>
      <w:r w:rsidRPr="001307E8">
        <w:rPr>
          <w:b/>
          <w:bCs/>
          <w:sz w:val="28"/>
          <w:szCs w:val="28"/>
        </w:rPr>
        <w:t>Статья 1</w:t>
      </w:r>
    </w:p>
    <w:p w14:paraId="6F96B42C" w14:textId="77777777" w:rsidR="00EB61EF" w:rsidRPr="001307E8" w:rsidRDefault="00EB61EF" w:rsidP="00EB61EF">
      <w:pPr>
        <w:spacing w:after="360"/>
        <w:ind w:firstLine="709"/>
        <w:jc w:val="both"/>
        <w:rPr>
          <w:sz w:val="28"/>
          <w:szCs w:val="28"/>
        </w:rPr>
      </w:pPr>
      <w:r w:rsidRPr="001307E8">
        <w:rPr>
          <w:sz w:val="28"/>
          <w:szCs w:val="28"/>
        </w:rPr>
        <w:t>Утвердить основные характеристики бюджета Донецкой Народной Республики на 2023 год:</w:t>
      </w:r>
    </w:p>
    <w:p w14:paraId="038AF692" w14:textId="77777777" w:rsidR="00EB61EF" w:rsidRPr="001307E8" w:rsidRDefault="00EB61EF" w:rsidP="00EB61EF">
      <w:pPr>
        <w:spacing w:after="360"/>
        <w:ind w:firstLine="709"/>
        <w:jc w:val="both"/>
        <w:rPr>
          <w:sz w:val="28"/>
          <w:szCs w:val="28"/>
        </w:rPr>
      </w:pPr>
      <w:r w:rsidRPr="001307E8">
        <w:rPr>
          <w:sz w:val="28"/>
          <w:szCs w:val="28"/>
        </w:rPr>
        <w:t>1) общий объем доходов в сумме 271 181 847,2 тыс. рублей, в том числе налоговые и неналоговые доходы – в сумме 25 225 541,2 тыс. рублей, безвозмездные поступления – в сумме 245 956 306 тыс. рублей;</w:t>
      </w:r>
    </w:p>
    <w:p w14:paraId="0521F8D0" w14:textId="77777777" w:rsidR="00EB61EF" w:rsidRPr="001307E8" w:rsidRDefault="00EB61EF" w:rsidP="00EB61EF">
      <w:pPr>
        <w:spacing w:after="360"/>
        <w:ind w:firstLine="709"/>
        <w:jc w:val="both"/>
        <w:rPr>
          <w:sz w:val="28"/>
          <w:szCs w:val="28"/>
        </w:rPr>
      </w:pPr>
      <w:r w:rsidRPr="001307E8">
        <w:rPr>
          <w:sz w:val="28"/>
          <w:szCs w:val="28"/>
        </w:rPr>
        <w:t>2) общий объем расходов в сумме 280 088 026,13124 тыс. рублей;</w:t>
      </w:r>
    </w:p>
    <w:p w14:paraId="0352F8C4" w14:textId="77777777" w:rsidR="00EB61EF" w:rsidRPr="001307E8" w:rsidRDefault="00EB61EF" w:rsidP="00EB61EF">
      <w:pPr>
        <w:spacing w:after="360"/>
        <w:ind w:firstLine="709"/>
        <w:jc w:val="both"/>
        <w:rPr>
          <w:sz w:val="28"/>
          <w:szCs w:val="28"/>
        </w:rPr>
      </w:pPr>
      <w:r w:rsidRPr="001307E8">
        <w:rPr>
          <w:sz w:val="28"/>
          <w:szCs w:val="28"/>
        </w:rPr>
        <w:t>3) дефицит бюджета Донецкой Народной Республики в сумме 8 906 178,93124 тыс. рублей;</w:t>
      </w:r>
    </w:p>
    <w:p w14:paraId="35E57BF3" w14:textId="211E2955" w:rsidR="00F52FCE" w:rsidRPr="00021479" w:rsidRDefault="00EB61EF" w:rsidP="00EB61EF">
      <w:pPr>
        <w:pStyle w:val="ConsPlusNormal"/>
        <w:spacing w:after="360" w:line="276" w:lineRule="auto"/>
        <w:ind w:firstLine="709"/>
        <w:jc w:val="both"/>
        <w:rPr>
          <w:rFonts w:ascii="Times New Roman" w:hAnsi="Times New Roman" w:cs="Times New Roman"/>
          <w:sz w:val="28"/>
          <w:szCs w:val="28"/>
        </w:rPr>
      </w:pPr>
      <w:r w:rsidRPr="001307E8">
        <w:rPr>
          <w:rFonts w:ascii="Times New Roman" w:hAnsi="Times New Roman" w:cs="Times New Roman"/>
          <w:sz w:val="28"/>
          <w:szCs w:val="28"/>
        </w:rPr>
        <w:t>4) верхний предел государственного долга Донецкой Народной Республики на 1 января 2024 года в сумме 0,0 тыс. рублей, в том числе верхний 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04CF222B" w:rsidR="009F2776" w:rsidRPr="004C549A" w:rsidRDefault="004C549A"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9361763"/>
      <w:r w:rsidRPr="004C549A">
        <w:rPr>
          <w:i/>
          <w:iCs/>
          <w:sz w:val="28"/>
          <w:szCs w:val="28"/>
        </w:rPr>
        <w:lastRenderedPageBreak/>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bookmarkEnd w:id="2"/>
      <w:r w:rsidR="007B5CB4">
        <w:rPr>
          <w:i/>
          <w:iCs/>
          <w:sz w:val="28"/>
          <w:szCs w:val="28"/>
        </w:rPr>
        <w:t> </w:t>
      </w:r>
      <w:hyperlink r:id="rId14" w:history="1">
        <w:r w:rsidRPr="00562602">
          <w:rPr>
            <w:rStyle w:val="a7"/>
            <w:i/>
            <w:iCs/>
            <w:sz w:val="28"/>
            <w:szCs w:val="28"/>
          </w:rPr>
          <w:t>от</w:t>
        </w:r>
        <w:r w:rsidR="006A7573">
          <w:rPr>
            <w:rStyle w:val="a7"/>
            <w:i/>
            <w:iCs/>
            <w:sz w:val="28"/>
            <w:szCs w:val="28"/>
          </w:rPr>
          <w:t> </w:t>
        </w:r>
        <w:r w:rsidRPr="00562602">
          <w:rPr>
            <w:rStyle w:val="a7"/>
            <w:i/>
            <w:iCs/>
            <w:sz w:val="28"/>
            <w:szCs w:val="28"/>
          </w:rPr>
          <w:t>23.03.2023 № 435-IIНС</w:t>
        </w:r>
      </w:hyperlink>
      <w:r w:rsidR="00CB5EA3">
        <w:rPr>
          <w:rStyle w:val="a7"/>
          <w:i/>
          <w:iCs/>
          <w:sz w:val="28"/>
          <w:szCs w:val="28"/>
        </w:rPr>
        <w:t>,</w:t>
      </w:r>
      <w:r w:rsidR="00CB5EA3" w:rsidRPr="00CB5EA3">
        <w:rPr>
          <w:i/>
          <w:iCs/>
          <w:sz w:val="24"/>
          <w:szCs w:val="24"/>
        </w:rPr>
        <w:t xml:space="preserve"> </w:t>
      </w:r>
      <w:hyperlink r:id="rId15" w:history="1">
        <w:r w:rsidR="00CB5EA3" w:rsidRPr="00C9012C">
          <w:rPr>
            <w:rStyle w:val="a7"/>
            <w:i/>
            <w:iCs/>
            <w:sz w:val="28"/>
            <w:szCs w:val="28"/>
          </w:rPr>
          <w:t>от 13.04.2023 № 440-IIНС</w:t>
        </w:r>
      </w:hyperlink>
      <w:r w:rsidR="00A8483D">
        <w:rPr>
          <w:rStyle w:val="a7"/>
          <w:i/>
          <w:iCs/>
          <w:sz w:val="28"/>
          <w:szCs w:val="28"/>
        </w:rPr>
        <w:t xml:space="preserve">, </w:t>
      </w:r>
      <w:hyperlink r:id="rId16" w:history="1">
        <w:r w:rsidR="00A8483D" w:rsidRPr="009B3902">
          <w:rPr>
            <w:rStyle w:val="a7"/>
            <w:i/>
            <w:iCs/>
            <w:sz w:val="28"/>
            <w:szCs w:val="28"/>
          </w:rPr>
          <w:t>от 17.05.2023 № 443-</w:t>
        </w:r>
        <w:r w:rsidR="00A8483D" w:rsidRPr="009B3902">
          <w:rPr>
            <w:rStyle w:val="a7"/>
            <w:i/>
            <w:iCs/>
            <w:sz w:val="28"/>
            <w:szCs w:val="28"/>
            <w:lang w:val="en-US"/>
          </w:rPr>
          <w:t>II</w:t>
        </w:r>
        <w:r w:rsidR="00A8483D" w:rsidRPr="009B3902">
          <w:rPr>
            <w:rStyle w:val="a7"/>
            <w:i/>
            <w:iCs/>
            <w:sz w:val="28"/>
            <w:szCs w:val="28"/>
          </w:rPr>
          <w:t>НС</w:t>
        </w:r>
      </w:hyperlink>
      <w:r w:rsidR="00E4679A">
        <w:rPr>
          <w:rStyle w:val="a7"/>
          <w:i/>
          <w:iCs/>
          <w:sz w:val="28"/>
          <w:szCs w:val="28"/>
        </w:rPr>
        <w:t xml:space="preserve">, </w:t>
      </w:r>
      <w:hyperlink r:id="rId17" w:history="1">
        <w:r w:rsidR="00E4679A" w:rsidRPr="00D5784B">
          <w:rPr>
            <w:rStyle w:val="a7"/>
            <w:i/>
            <w:iCs/>
            <w:sz w:val="28"/>
            <w:szCs w:val="28"/>
          </w:rPr>
          <w:t>от 08.06.2023 № 453-</w:t>
        </w:r>
        <w:r w:rsidR="00E4679A" w:rsidRPr="00D5784B">
          <w:rPr>
            <w:rStyle w:val="a7"/>
            <w:i/>
            <w:iCs/>
            <w:sz w:val="28"/>
            <w:szCs w:val="28"/>
            <w:lang w:val="en-US"/>
          </w:rPr>
          <w:t>II</w:t>
        </w:r>
        <w:r w:rsidR="00E4679A" w:rsidRPr="00D5784B">
          <w:rPr>
            <w:rStyle w:val="a7"/>
            <w:i/>
            <w:iCs/>
            <w:sz w:val="28"/>
            <w:szCs w:val="28"/>
          </w:rPr>
          <w:t>НС</w:t>
        </w:r>
      </w:hyperlink>
      <w:r w:rsidR="00B15039">
        <w:rPr>
          <w:rStyle w:val="a7"/>
          <w:i/>
          <w:iCs/>
          <w:sz w:val="28"/>
          <w:szCs w:val="28"/>
        </w:rPr>
        <w:t xml:space="preserve">, </w:t>
      </w:r>
      <w:bookmarkStart w:id="3" w:name="_Hlk139361785"/>
      <w:r w:rsidR="00B15039">
        <w:rPr>
          <w:rStyle w:val="a7"/>
          <w:i/>
          <w:iCs/>
          <w:sz w:val="28"/>
          <w:szCs w:val="28"/>
        </w:rPr>
        <w:fldChar w:fldCharType="begin"/>
      </w:r>
      <w:r w:rsidR="00B15039">
        <w:rPr>
          <w:rStyle w:val="a7"/>
          <w:i/>
          <w:iCs/>
          <w:sz w:val="28"/>
          <w:szCs w:val="28"/>
        </w:rPr>
        <w:instrText xml:space="preserve"> HYPERLINK "https://dnrsovet.su/zakonodatelnaya-deyatelnost/prinyatye/zakony/zakon-donetskoj-narodnoj-respubliki-o-vnesenii-izmenenij-v-zakon-donetskoj-narodnoj-respubliki-o-byudzhete-donetskoj-narodnoj-respubliki-na-2023-god-5/" </w:instrText>
      </w:r>
      <w:r w:rsidR="00B15039">
        <w:rPr>
          <w:rStyle w:val="a7"/>
          <w:i/>
          <w:iCs/>
          <w:sz w:val="28"/>
          <w:szCs w:val="28"/>
        </w:rPr>
      </w:r>
      <w:r w:rsidR="00B15039">
        <w:rPr>
          <w:rStyle w:val="a7"/>
          <w:i/>
          <w:iCs/>
          <w:sz w:val="28"/>
          <w:szCs w:val="28"/>
        </w:rPr>
        <w:fldChar w:fldCharType="separate"/>
      </w:r>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r w:rsidR="00B15039">
        <w:rPr>
          <w:rStyle w:val="a7"/>
          <w:i/>
          <w:iCs/>
          <w:sz w:val="28"/>
          <w:szCs w:val="28"/>
        </w:rPr>
        <w:fldChar w:fldCharType="end"/>
      </w:r>
      <w:bookmarkEnd w:id="3"/>
      <w:r w:rsidR="00EB61EF">
        <w:rPr>
          <w:rStyle w:val="a7"/>
          <w:i/>
          <w:iCs/>
          <w:sz w:val="28"/>
          <w:szCs w:val="28"/>
        </w:rPr>
        <w:t xml:space="preserve">, </w:t>
      </w:r>
      <w:hyperlink r:id="rId18" w:history="1">
        <w:r w:rsidR="00EB61EF" w:rsidRPr="005E4B70">
          <w:rPr>
            <w:rStyle w:val="a7"/>
            <w:i/>
            <w:iCs/>
            <w:sz w:val="28"/>
            <w:szCs w:val="28"/>
          </w:rPr>
          <w:t>от</w:t>
        </w:r>
        <w:r w:rsidR="007B5CB4">
          <w:rPr>
            <w:rStyle w:val="a7"/>
            <w:i/>
            <w:iCs/>
            <w:sz w:val="28"/>
            <w:szCs w:val="28"/>
          </w:rPr>
          <w:t> </w:t>
        </w:r>
        <w:r w:rsidR="00EB61EF" w:rsidRPr="005E4B70">
          <w:rPr>
            <w:rStyle w:val="a7"/>
            <w:i/>
            <w:iCs/>
            <w:sz w:val="28"/>
            <w:szCs w:val="28"/>
          </w:rPr>
          <w:t>21.07.2023 №</w:t>
        </w:r>
        <w:r w:rsidR="006A7573">
          <w:rPr>
            <w:rStyle w:val="a7"/>
            <w:i/>
            <w:iCs/>
            <w:sz w:val="28"/>
            <w:szCs w:val="28"/>
          </w:rPr>
          <w:t> </w:t>
        </w:r>
        <w:r w:rsidR="00EB61EF" w:rsidRPr="005E4B70">
          <w:rPr>
            <w:rStyle w:val="a7"/>
            <w:i/>
            <w:iCs/>
            <w:sz w:val="28"/>
            <w:szCs w:val="28"/>
          </w:rPr>
          <w:t>463-IIHC</w:t>
        </w:r>
      </w:hyperlink>
      <w:r w:rsidRPr="004C549A">
        <w:rPr>
          <w:i/>
          <w:iCs/>
          <w:sz w:val="28"/>
          <w:szCs w:val="28"/>
        </w:rPr>
        <w:t>)</w:t>
      </w:r>
      <w:bookmarkEnd w:id="1"/>
    </w:p>
    <w:p w14:paraId="4A4F8A1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lastRenderedPageBreak/>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4D999460" w14:textId="728D5CC5" w:rsidR="00EA6BB9" w:rsidRPr="00EA6BB9" w:rsidRDefault="009F2776" w:rsidP="00EA6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3.</w:t>
      </w:r>
      <w:r>
        <w:rPr>
          <w:sz w:val="28"/>
          <w:szCs w:val="28"/>
        </w:rPr>
        <w:t> </w:t>
      </w:r>
      <w:r w:rsidR="000155E2" w:rsidRPr="001307E8">
        <w:rPr>
          <w:sz w:val="28"/>
          <w:szCs w:val="28"/>
        </w:rPr>
        <w:t>Утвердить в составе расходов бюджета Донецкой Народной Республики на 2023 год общий объем бюджетных ассигнований, направляемых на исполнение публичных нормативных обязательств на 2023 год, в сумме 100 937 169,22800 тыс. рублей</w:t>
      </w:r>
      <w:r w:rsidR="00EA6BB9" w:rsidRPr="00EA6BB9">
        <w:rPr>
          <w:sz w:val="28"/>
          <w:szCs w:val="28"/>
        </w:rPr>
        <w:t>.</w:t>
      </w:r>
    </w:p>
    <w:p w14:paraId="46A543EE" w14:textId="5E52FAEA" w:rsidR="0080480B" w:rsidRDefault="008E0D00" w:rsidP="0080480B">
      <w:pPr>
        <w:jc w:val="center"/>
        <w:rPr>
          <w:i/>
          <w:iCs/>
          <w:sz w:val="28"/>
          <w:szCs w:val="28"/>
        </w:rPr>
      </w:pPr>
      <w:r w:rsidRPr="00EA6BB9">
        <w:rPr>
          <w:i/>
          <w:iCs/>
          <w:sz w:val="28"/>
          <w:szCs w:val="28"/>
        </w:rPr>
        <w:t xml:space="preserve">(Часть 3 статьи 4 изложена в новой редакции в соответствии с </w:t>
      </w:r>
      <w:r w:rsidR="00EA6BB9">
        <w:rPr>
          <w:i/>
          <w:iCs/>
          <w:sz w:val="28"/>
          <w:szCs w:val="28"/>
        </w:rPr>
        <w:t>з</w:t>
      </w:r>
      <w:r w:rsidRPr="00EA6BB9">
        <w:rPr>
          <w:i/>
          <w:iCs/>
          <w:sz w:val="28"/>
          <w:szCs w:val="28"/>
        </w:rPr>
        <w:t>акон</w:t>
      </w:r>
      <w:r w:rsidR="00EA6BB9">
        <w:rPr>
          <w:i/>
          <w:iCs/>
          <w:sz w:val="28"/>
          <w:szCs w:val="28"/>
        </w:rPr>
        <w:t>ами</w:t>
      </w:r>
      <w:r w:rsidR="000155E2">
        <w:rPr>
          <w:i/>
          <w:iCs/>
          <w:sz w:val="28"/>
          <w:szCs w:val="28"/>
        </w:rPr>
        <w:t> </w:t>
      </w:r>
      <w:hyperlink r:id="rId19" w:history="1">
        <w:r w:rsidRPr="00EA6BB9">
          <w:rPr>
            <w:rStyle w:val="a7"/>
            <w:i/>
            <w:iCs/>
            <w:sz w:val="28"/>
            <w:szCs w:val="28"/>
          </w:rPr>
          <w:t>от 13.04.2023 № 440-</w:t>
        </w:r>
        <w:r w:rsidRPr="00EA6BB9">
          <w:rPr>
            <w:rStyle w:val="a7"/>
            <w:i/>
            <w:iCs/>
            <w:sz w:val="28"/>
            <w:szCs w:val="28"/>
            <w:lang w:val="en-US"/>
          </w:rPr>
          <w:t>II</w:t>
        </w:r>
        <w:r w:rsidRPr="00EA6BB9">
          <w:rPr>
            <w:rStyle w:val="a7"/>
            <w:i/>
            <w:iCs/>
            <w:sz w:val="28"/>
            <w:szCs w:val="28"/>
          </w:rPr>
          <w:t>НС</w:t>
        </w:r>
      </w:hyperlink>
      <w:r w:rsidR="00EA6BB9">
        <w:rPr>
          <w:i/>
          <w:iCs/>
          <w:sz w:val="28"/>
          <w:szCs w:val="28"/>
        </w:rPr>
        <w:t xml:space="preserve">, </w:t>
      </w:r>
      <w:hyperlink r:id="rId20" w:history="1">
        <w:r w:rsidR="00EA6BB9" w:rsidRPr="00EA6BB9">
          <w:rPr>
            <w:rStyle w:val="a7"/>
            <w:i/>
            <w:iCs/>
            <w:sz w:val="28"/>
            <w:szCs w:val="28"/>
          </w:rPr>
          <w:t>от 08.06.2023 №</w:t>
        </w:r>
        <w:r w:rsidR="00EA6BB9" w:rsidRPr="00EA6BB9">
          <w:rPr>
            <w:rStyle w:val="a7"/>
            <w:i/>
            <w:iCs/>
            <w:sz w:val="28"/>
            <w:szCs w:val="28"/>
          </w:rPr>
          <w:t> </w:t>
        </w:r>
        <w:r w:rsidR="00EA6BB9" w:rsidRPr="00EA6BB9">
          <w:rPr>
            <w:rStyle w:val="a7"/>
            <w:i/>
            <w:iCs/>
            <w:sz w:val="28"/>
            <w:szCs w:val="28"/>
          </w:rPr>
          <w:t>453-</w:t>
        </w:r>
        <w:r w:rsidR="00EA6BB9" w:rsidRPr="00EA6BB9">
          <w:rPr>
            <w:rStyle w:val="a7"/>
            <w:i/>
            <w:iCs/>
            <w:sz w:val="28"/>
            <w:szCs w:val="28"/>
            <w:lang w:val="en-US"/>
          </w:rPr>
          <w:t>II</w:t>
        </w:r>
        <w:r w:rsidR="00EA6BB9" w:rsidRPr="00EA6BB9">
          <w:rPr>
            <w:rStyle w:val="a7"/>
            <w:i/>
            <w:iCs/>
            <w:sz w:val="28"/>
            <w:szCs w:val="28"/>
          </w:rPr>
          <w:t>НС</w:t>
        </w:r>
      </w:hyperlink>
      <w:r w:rsidR="0080480B">
        <w:rPr>
          <w:i/>
          <w:iCs/>
          <w:sz w:val="28"/>
          <w:szCs w:val="28"/>
        </w:rPr>
        <w:t>,</w:t>
      </w:r>
      <w:r w:rsidR="0080480B" w:rsidRPr="0080480B">
        <w:rPr>
          <w:i/>
          <w:iCs/>
          <w:sz w:val="28"/>
          <w:szCs w:val="28"/>
        </w:rPr>
        <w:t xml:space="preserve"> </w:t>
      </w:r>
      <w:hyperlink r:id="rId21" w:history="1">
        <w:r w:rsidR="0080480B" w:rsidRPr="005E4B70">
          <w:rPr>
            <w:rStyle w:val="a7"/>
            <w:i/>
            <w:iCs/>
            <w:sz w:val="28"/>
            <w:szCs w:val="28"/>
          </w:rPr>
          <w:t>от 21.07.2023 № 463-IIHC</w:t>
        </w:r>
      </w:hyperlink>
      <w:r w:rsidR="0080480B" w:rsidRPr="000C206F">
        <w:rPr>
          <w:i/>
          <w:iCs/>
          <w:sz w:val="28"/>
          <w:szCs w:val="28"/>
        </w:rPr>
        <w:t>)</w:t>
      </w:r>
    </w:p>
    <w:p w14:paraId="47B69715" w14:textId="528EAD90" w:rsidR="008E0D00" w:rsidRPr="0080480B" w:rsidRDefault="0080480B" w:rsidP="0080480B">
      <w:pPr>
        <w:jc w:val="center"/>
        <w:rPr>
          <w:i/>
          <w:iCs/>
          <w:sz w:val="28"/>
          <w:szCs w:val="28"/>
        </w:rPr>
      </w:pPr>
      <w:r>
        <w:rPr>
          <w:i/>
          <w:iCs/>
          <w:sz w:val="28"/>
          <w:szCs w:val="28"/>
        </w:rPr>
        <w:t xml:space="preserve"> </w:t>
      </w:r>
    </w:p>
    <w:p w14:paraId="3B350E10" w14:textId="10EF7519" w:rsidR="009F2776" w:rsidRDefault="009F2776"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4.</w:t>
      </w:r>
      <w:r>
        <w:rPr>
          <w:sz w:val="28"/>
          <w:szCs w:val="28"/>
        </w:rPr>
        <w:t> </w:t>
      </w:r>
      <w:r w:rsidR="00367D19" w:rsidRPr="00367D19">
        <w:rPr>
          <w:sz w:val="28"/>
          <w:szCs w:val="28"/>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727F2FA4" w:rsidR="00367D19" w:rsidRPr="00367D19" w:rsidRDefault="00367D19"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4" w:name="_Hlk130822466"/>
      <w:r w:rsidRPr="00367D19">
        <w:rPr>
          <w:i/>
          <w:iCs/>
          <w:sz w:val="28"/>
          <w:szCs w:val="28"/>
        </w:rPr>
        <w:t xml:space="preserve">(Часть 4 статьи 4 изложена в новой редакции в соответствии с Законом </w:t>
      </w:r>
      <w:hyperlink r:id="rId22"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Pr="00367D19">
        <w:rPr>
          <w:i/>
          <w:iCs/>
          <w:sz w:val="28"/>
          <w:szCs w:val="28"/>
        </w:rPr>
        <w:t>)</w:t>
      </w:r>
    </w:p>
    <w:bookmarkEnd w:id="4"/>
    <w:p w14:paraId="7D694277" w14:textId="0BF5A1BC"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5" w:name="_Hlk130822586"/>
      <w:r w:rsidRPr="007D51D4">
        <w:rPr>
          <w:i/>
          <w:iCs/>
          <w:sz w:val="28"/>
          <w:szCs w:val="28"/>
        </w:rPr>
        <w:t xml:space="preserve">(Часть 6 статьи 4 введена Законом </w:t>
      </w:r>
      <w:hyperlink r:id="rId23" w:history="1">
        <w:r w:rsidRPr="007D51D4">
          <w:rPr>
            <w:rStyle w:val="a7"/>
            <w:i/>
            <w:iCs/>
            <w:sz w:val="28"/>
            <w:szCs w:val="28"/>
          </w:rPr>
          <w:t>от 23.03.2023 № 435-IIНС</w:t>
        </w:r>
      </w:hyperlink>
      <w:r w:rsidRPr="007D51D4">
        <w:rPr>
          <w:i/>
          <w:iCs/>
          <w:sz w:val="28"/>
          <w:szCs w:val="28"/>
        </w:rPr>
        <w:t>)</w:t>
      </w:r>
    </w:p>
    <w:bookmarkEnd w:id="5"/>
    <w:p w14:paraId="4A27DA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lastRenderedPageBreak/>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63DA5991" w14:textId="77777777" w:rsidR="00112FEB" w:rsidRPr="001307E8" w:rsidRDefault="007621D6" w:rsidP="00112FEB">
      <w:pPr>
        <w:tabs>
          <w:tab w:val="left" w:pos="7088"/>
        </w:tabs>
        <w:spacing w:after="360"/>
        <w:ind w:firstLine="709"/>
        <w:jc w:val="both"/>
        <w:rPr>
          <w:sz w:val="28"/>
          <w:szCs w:val="28"/>
        </w:rPr>
      </w:pPr>
      <w:r w:rsidRPr="00A1270E">
        <w:rPr>
          <w:sz w:val="28"/>
          <w:szCs w:val="28"/>
        </w:rPr>
        <w:t xml:space="preserve">3. </w:t>
      </w:r>
      <w:r w:rsidR="00112FEB" w:rsidRPr="001307E8">
        <w:rPr>
          <w:sz w:val="28"/>
          <w:szCs w:val="28"/>
        </w:rPr>
        <w:t>Установить, что сумму остатка средств бюджета Донецкой Народной Республики на начало текущего финансового года в размере:</w:t>
      </w:r>
    </w:p>
    <w:p w14:paraId="4AAB03AA" w14:textId="77777777" w:rsidR="00112FEB" w:rsidRPr="001307E8" w:rsidRDefault="00112FEB" w:rsidP="00112FEB">
      <w:pPr>
        <w:tabs>
          <w:tab w:val="left" w:pos="7088"/>
        </w:tabs>
        <w:spacing w:after="360"/>
        <w:ind w:firstLine="709"/>
        <w:jc w:val="both"/>
        <w:rPr>
          <w:sz w:val="28"/>
          <w:szCs w:val="28"/>
        </w:rPr>
      </w:pPr>
      <w:r w:rsidRPr="001307E8">
        <w:rPr>
          <w:sz w:val="28"/>
          <w:szCs w:val="28"/>
        </w:rPr>
        <w:t>1) 2 613 868,19028 тыс.</w:t>
      </w:r>
      <w:r w:rsidRPr="001307E8">
        <w:rPr>
          <w:sz w:val="28"/>
          <w:szCs w:val="28"/>
          <w:lang w:val="en-US"/>
        </w:rPr>
        <w:t> </w:t>
      </w:r>
      <w:r w:rsidRPr="001307E8">
        <w:rPr>
          <w:sz w:val="28"/>
          <w:szCs w:val="28"/>
        </w:rPr>
        <w:t xml:space="preserve">рублей направить на осуществление выплат во исполнение 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w:t>
      </w:r>
      <w:r w:rsidRPr="001307E8">
        <w:rPr>
          <w:sz w:val="28"/>
          <w:szCs w:val="28"/>
        </w:rPr>
        <w:lastRenderedPageBreak/>
        <w:t>необходимости лицам, пострадавшим в результате боевых действий» в объеме, не превышающем сумму остатка неиспользованных бюджетных ассигнований на указанные цели в 2022 году;</w:t>
      </w:r>
    </w:p>
    <w:p w14:paraId="1DB8717E" w14:textId="77777777" w:rsidR="00112FEB" w:rsidRPr="001307E8" w:rsidRDefault="00112FEB" w:rsidP="00112FEB">
      <w:pPr>
        <w:tabs>
          <w:tab w:val="left" w:pos="7088"/>
        </w:tabs>
        <w:spacing w:after="360"/>
        <w:ind w:firstLine="709"/>
        <w:jc w:val="both"/>
        <w:rPr>
          <w:sz w:val="28"/>
          <w:szCs w:val="28"/>
        </w:rPr>
      </w:pPr>
      <w:r w:rsidRPr="001307E8">
        <w:rPr>
          <w:sz w:val="28"/>
          <w:szCs w:val="28"/>
        </w:rPr>
        <w:t>2)</w:t>
      </w:r>
      <w:r w:rsidRPr="001307E8">
        <w:rPr>
          <w:sz w:val="28"/>
          <w:szCs w:val="28"/>
          <w:lang w:val="en-US"/>
        </w:rPr>
        <w:t> </w:t>
      </w:r>
      <w:r w:rsidRPr="001307E8">
        <w:rPr>
          <w:sz w:val="28"/>
          <w:szCs w:val="28"/>
        </w:rPr>
        <w:t>144</w:t>
      </w:r>
      <w:r w:rsidRPr="001307E8">
        <w:rPr>
          <w:sz w:val="28"/>
          <w:szCs w:val="28"/>
          <w:lang w:val="en-US"/>
        </w:rPr>
        <w:t> </w:t>
      </w:r>
      <w:r w:rsidRPr="001307E8">
        <w:rPr>
          <w:sz w:val="28"/>
          <w:szCs w:val="28"/>
        </w:rPr>
        <w:t>798,28503</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47E6B55B" w14:textId="77777777" w:rsidR="00112FEB" w:rsidRPr="001307E8" w:rsidRDefault="00112FEB" w:rsidP="00112FEB">
      <w:pPr>
        <w:tabs>
          <w:tab w:val="left" w:pos="7088"/>
        </w:tabs>
        <w:spacing w:after="360"/>
        <w:ind w:firstLine="709"/>
        <w:jc w:val="both"/>
        <w:rPr>
          <w:sz w:val="28"/>
          <w:szCs w:val="28"/>
        </w:rPr>
      </w:pPr>
      <w:r w:rsidRPr="001307E8">
        <w:rPr>
          <w:sz w:val="28"/>
          <w:szCs w:val="28"/>
        </w:rPr>
        <w:t>3)</w:t>
      </w:r>
      <w:r w:rsidRPr="001307E8">
        <w:rPr>
          <w:sz w:val="28"/>
          <w:szCs w:val="28"/>
          <w:lang w:val="en-US"/>
        </w:rPr>
        <w:t> </w:t>
      </w:r>
      <w:r w:rsidRPr="001307E8">
        <w:rPr>
          <w:sz w:val="28"/>
          <w:szCs w:val="28"/>
        </w:rPr>
        <w:t>2</w:t>
      </w:r>
      <w:r w:rsidRPr="001307E8">
        <w:rPr>
          <w:sz w:val="28"/>
          <w:szCs w:val="28"/>
          <w:lang w:val="en-US"/>
        </w:rPr>
        <w:t> </w:t>
      </w:r>
      <w:r w:rsidRPr="001307E8">
        <w:rPr>
          <w:sz w:val="28"/>
          <w:szCs w:val="28"/>
        </w:rPr>
        <w:t>700</w:t>
      </w:r>
      <w:r w:rsidRPr="001307E8">
        <w:rPr>
          <w:sz w:val="28"/>
          <w:szCs w:val="28"/>
          <w:lang w:val="en-US"/>
        </w:rPr>
        <w:t> </w:t>
      </w:r>
      <w:r w:rsidRPr="001307E8">
        <w:rPr>
          <w:sz w:val="28"/>
          <w:szCs w:val="28"/>
        </w:rPr>
        <w:t>452,7</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рублей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 прочих удержаний и страховых взносов, в том числе работникам, направленным для проведения такелажных работ на объектах оборонного значения, с последующим восстановлением в учете в соответствии с распоряжением Правительства Российской Федерации от 18 мая 2023 года № 1278-р, соглашением о предоставлении из федерального бюджета бюджету Донецкой Народной Республики дотации на поддержку мер по обеспечению сбалансированности бюджетов субъектов Российской Федерации от 30 мая 2023 года № 18-48/с;</w:t>
      </w:r>
    </w:p>
    <w:p w14:paraId="2E71FB07" w14:textId="211D0C0B" w:rsidR="00E91DDF" w:rsidRPr="00E91DDF" w:rsidRDefault="00112FEB" w:rsidP="00112FEB">
      <w:pPr>
        <w:spacing w:after="360" w:line="276" w:lineRule="auto"/>
        <w:ind w:firstLine="709"/>
        <w:jc w:val="both"/>
        <w:rPr>
          <w:color w:val="0A0A0A"/>
          <w:spacing w:val="-1"/>
          <w:sz w:val="28"/>
          <w:szCs w:val="28"/>
          <w:shd w:val="clear" w:color="auto" w:fill="FFFFFF"/>
        </w:rPr>
      </w:pPr>
      <w:r w:rsidRPr="001307E8">
        <w:rPr>
          <w:sz w:val="28"/>
          <w:szCs w:val="28"/>
        </w:rPr>
        <w:t>4)</w:t>
      </w:r>
      <w:r w:rsidRPr="001307E8">
        <w:rPr>
          <w:sz w:val="28"/>
          <w:szCs w:val="28"/>
          <w:lang w:val="en-US"/>
        </w:rPr>
        <w:t> </w:t>
      </w:r>
      <w:r w:rsidRPr="001307E8">
        <w:rPr>
          <w:sz w:val="28"/>
          <w:szCs w:val="28"/>
        </w:rPr>
        <w:t>6 147 512,45593 тыс. рублей направить на оплату расходных обязательств текущего финансового года, в том числе на предоставление субсидий субъектам хозяйствования Донецкой Народной Республики</w:t>
      </w:r>
      <w:r w:rsidR="007621D6" w:rsidRPr="006524CE">
        <w:rPr>
          <w:sz w:val="28"/>
          <w:szCs w:val="28"/>
        </w:rPr>
        <w:t>.</w:t>
      </w:r>
    </w:p>
    <w:p w14:paraId="0060A8A2" w14:textId="7572DAC5"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6" w:name="_Hlk130822813"/>
      <w:r w:rsidRPr="00E91DDF">
        <w:rPr>
          <w:i/>
          <w:iCs/>
          <w:color w:val="0A0A0A"/>
          <w:spacing w:val="-1"/>
          <w:sz w:val="28"/>
          <w:szCs w:val="28"/>
          <w:shd w:val="clear" w:color="auto" w:fill="FFFFFF"/>
        </w:rPr>
        <w:t xml:space="preserve">(Часть 3 статьи 7 введена Законом </w:t>
      </w:r>
      <w:hyperlink r:id="rId24" w:history="1">
        <w:r w:rsidRPr="00E91DDF">
          <w:rPr>
            <w:rStyle w:val="a7"/>
            <w:i/>
            <w:iCs/>
            <w:spacing w:val="-1"/>
            <w:sz w:val="28"/>
            <w:szCs w:val="28"/>
            <w:shd w:val="clear" w:color="auto" w:fill="FFFFFF"/>
          </w:rPr>
          <w:t>от 23.03.2023 №</w:t>
        </w:r>
        <w:r w:rsidR="001C236E">
          <w:rPr>
            <w:rStyle w:val="a7"/>
            <w:i/>
            <w:iCs/>
            <w:spacing w:val="-1"/>
            <w:sz w:val="28"/>
            <w:szCs w:val="28"/>
            <w:shd w:val="clear" w:color="auto" w:fill="FFFFFF"/>
          </w:rPr>
          <w:t> </w:t>
        </w:r>
        <w:r w:rsidRPr="00E91DDF">
          <w:rPr>
            <w:rStyle w:val="a7"/>
            <w:i/>
            <w:iCs/>
            <w:spacing w:val="-1"/>
            <w:sz w:val="28"/>
            <w:szCs w:val="28"/>
            <w:shd w:val="clear" w:color="auto" w:fill="FFFFFF"/>
          </w:rPr>
          <w:t>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00A13A19">
        <w:rPr>
          <w:rStyle w:val="a7"/>
          <w:i/>
          <w:iCs/>
          <w:spacing w:val="-1"/>
          <w:sz w:val="28"/>
          <w:szCs w:val="28"/>
          <w:shd w:val="clear" w:color="auto" w:fill="FFFFFF"/>
        </w:rPr>
        <w:t>,</w:t>
      </w:r>
      <w:r w:rsidR="00A13A19" w:rsidRPr="00A13A19">
        <w:rPr>
          <w:rStyle w:val="a7"/>
          <w:spacing w:val="-1"/>
          <w:sz w:val="28"/>
          <w:szCs w:val="28"/>
          <w:u w:val="none"/>
          <w:shd w:val="clear" w:color="auto" w:fill="FFFFFF"/>
        </w:rPr>
        <w:t xml:space="preserve"> </w:t>
      </w:r>
      <w:r w:rsidR="00A13A19" w:rsidRPr="00A13A19">
        <w:rPr>
          <w:rStyle w:val="a7"/>
          <w:i/>
          <w:iCs/>
          <w:color w:val="auto"/>
          <w:spacing w:val="-1"/>
          <w:sz w:val="28"/>
          <w:szCs w:val="28"/>
          <w:u w:val="none"/>
          <w:shd w:val="clear" w:color="auto" w:fill="FFFFFF"/>
        </w:rPr>
        <w:t>с изменениями, внесенными</w:t>
      </w:r>
      <w:r w:rsidR="00A13A19">
        <w:rPr>
          <w:rStyle w:val="a7"/>
          <w:i/>
          <w:iCs/>
          <w:color w:val="auto"/>
          <w:spacing w:val="-1"/>
          <w:sz w:val="28"/>
          <w:szCs w:val="28"/>
          <w:u w:val="none"/>
          <w:shd w:val="clear" w:color="auto" w:fill="FFFFFF"/>
        </w:rPr>
        <w:t xml:space="preserve"> в соответствии с </w:t>
      </w:r>
      <w:r w:rsidR="00867666">
        <w:rPr>
          <w:rStyle w:val="a7"/>
          <w:i/>
          <w:iCs/>
          <w:color w:val="auto"/>
          <w:spacing w:val="-1"/>
          <w:sz w:val="28"/>
          <w:szCs w:val="28"/>
          <w:u w:val="none"/>
          <w:shd w:val="clear" w:color="auto" w:fill="FFFFFF"/>
        </w:rPr>
        <w:t>з</w:t>
      </w:r>
      <w:r w:rsidR="00A13A19" w:rsidRPr="00A13A19">
        <w:rPr>
          <w:rStyle w:val="a7"/>
          <w:i/>
          <w:iCs/>
          <w:color w:val="auto"/>
          <w:spacing w:val="-1"/>
          <w:sz w:val="28"/>
          <w:szCs w:val="28"/>
          <w:u w:val="none"/>
          <w:shd w:val="clear" w:color="auto" w:fill="FFFFFF"/>
        </w:rPr>
        <w:t>акон</w:t>
      </w:r>
      <w:r w:rsidR="00085F2E">
        <w:rPr>
          <w:rStyle w:val="a7"/>
          <w:i/>
          <w:iCs/>
          <w:color w:val="auto"/>
          <w:spacing w:val="-1"/>
          <w:sz w:val="28"/>
          <w:szCs w:val="28"/>
          <w:u w:val="none"/>
          <w:shd w:val="clear" w:color="auto" w:fill="FFFFFF"/>
        </w:rPr>
        <w:t>ами</w:t>
      </w:r>
      <w:r w:rsidR="00A13A19" w:rsidRPr="00A13A19">
        <w:rPr>
          <w:rStyle w:val="a7"/>
          <w:i/>
          <w:iCs/>
          <w:color w:val="auto"/>
          <w:spacing w:val="-1"/>
          <w:sz w:val="28"/>
          <w:szCs w:val="28"/>
          <w:u w:val="none"/>
          <w:shd w:val="clear" w:color="auto" w:fill="FFFFFF"/>
        </w:rPr>
        <w:t xml:space="preserve"> </w:t>
      </w:r>
      <w:hyperlink r:id="rId25" w:history="1">
        <w:r w:rsidR="00A13A19" w:rsidRPr="001C236E">
          <w:rPr>
            <w:rStyle w:val="a7"/>
            <w:i/>
            <w:iCs/>
            <w:spacing w:val="-1"/>
            <w:sz w:val="28"/>
            <w:szCs w:val="28"/>
            <w:shd w:val="clear" w:color="auto" w:fill="FFFFFF"/>
          </w:rPr>
          <w:t>от 17.05.2023 № 443-</w:t>
        </w:r>
        <w:r w:rsidR="00A13A19" w:rsidRPr="001C236E">
          <w:rPr>
            <w:rStyle w:val="a7"/>
            <w:i/>
            <w:iCs/>
            <w:spacing w:val="-1"/>
            <w:sz w:val="28"/>
            <w:szCs w:val="28"/>
            <w:shd w:val="clear" w:color="auto" w:fill="FFFFFF"/>
            <w:lang w:val="en-US"/>
          </w:rPr>
          <w:t>II</w:t>
        </w:r>
        <w:r w:rsidR="00A13A19" w:rsidRPr="001C236E">
          <w:rPr>
            <w:rStyle w:val="a7"/>
            <w:i/>
            <w:iCs/>
            <w:spacing w:val="-1"/>
            <w:sz w:val="28"/>
            <w:szCs w:val="28"/>
            <w:shd w:val="clear" w:color="auto" w:fill="FFFFFF"/>
          </w:rPr>
          <w:t>НС</w:t>
        </w:r>
      </w:hyperlink>
      <w:r w:rsidR="00085F2E">
        <w:rPr>
          <w:i/>
          <w:iCs/>
          <w:spacing w:val="-1"/>
          <w:sz w:val="28"/>
          <w:szCs w:val="28"/>
          <w:shd w:val="clear" w:color="auto" w:fill="FFFFFF"/>
        </w:rPr>
        <w:t xml:space="preserve">, </w:t>
      </w:r>
      <w:hyperlink r:id="rId26" w:history="1">
        <w:r w:rsidR="00085F2E" w:rsidRPr="001C236E">
          <w:rPr>
            <w:rStyle w:val="a7"/>
            <w:i/>
            <w:iCs/>
            <w:spacing w:val="-1"/>
            <w:sz w:val="28"/>
            <w:szCs w:val="28"/>
            <w:shd w:val="clear" w:color="auto" w:fill="FFFFFF"/>
          </w:rPr>
          <w:t>от 08.06.2023 № 453-</w:t>
        </w:r>
        <w:r w:rsidR="00085F2E" w:rsidRPr="001C236E">
          <w:rPr>
            <w:rStyle w:val="a7"/>
            <w:i/>
            <w:iCs/>
            <w:spacing w:val="-1"/>
            <w:sz w:val="28"/>
            <w:szCs w:val="28"/>
            <w:shd w:val="clear" w:color="auto" w:fill="FFFFFF"/>
            <w:lang w:val="en-US"/>
          </w:rPr>
          <w:t>II</w:t>
        </w:r>
        <w:r w:rsidR="00085F2E" w:rsidRPr="001C236E">
          <w:rPr>
            <w:rStyle w:val="a7"/>
            <w:i/>
            <w:iCs/>
            <w:spacing w:val="-1"/>
            <w:sz w:val="28"/>
            <w:szCs w:val="28"/>
            <w:shd w:val="clear" w:color="auto" w:fill="FFFFFF"/>
          </w:rPr>
          <w:t>НС</w:t>
        </w:r>
      </w:hyperlink>
      <w:r w:rsidR="007621D6">
        <w:rPr>
          <w:rStyle w:val="a7"/>
          <w:i/>
          <w:iCs/>
          <w:spacing w:val="-1"/>
          <w:sz w:val="28"/>
          <w:szCs w:val="28"/>
          <w:shd w:val="clear" w:color="auto" w:fill="FFFFFF"/>
        </w:rPr>
        <w:t xml:space="preserve">, </w:t>
      </w:r>
      <w:hyperlink r:id="rId27" w:history="1">
        <w:r w:rsidR="007621D6" w:rsidRPr="007621D6">
          <w:rPr>
            <w:rStyle w:val="a7"/>
            <w:i/>
            <w:iCs/>
            <w:spacing w:val="-1"/>
            <w:sz w:val="28"/>
            <w:szCs w:val="28"/>
            <w:shd w:val="clear" w:color="auto" w:fill="FFFFFF"/>
          </w:rPr>
          <w:t>от 30.06.2023 № 458-</w:t>
        </w:r>
        <w:r w:rsidR="007621D6" w:rsidRPr="007621D6">
          <w:rPr>
            <w:rStyle w:val="a7"/>
            <w:i/>
            <w:iCs/>
            <w:spacing w:val="-1"/>
            <w:sz w:val="28"/>
            <w:szCs w:val="28"/>
            <w:shd w:val="clear" w:color="auto" w:fill="FFFFFF"/>
            <w:lang w:val="en-US"/>
          </w:rPr>
          <w:t>II</w:t>
        </w:r>
        <w:r w:rsidR="007621D6" w:rsidRPr="007621D6">
          <w:rPr>
            <w:rStyle w:val="a7"/>
            <w:i/>
            <w:iCs/>
            <w:spacing w:val="-1"/>
            <w:sz w:val="28"/>
            <w:szCs w:val="28"/>
            <w:shd w:val="clear" w:color="auto" w:fill="FFFFFF"/>
          </w:rPr>
          <w:t>НС</w:t>
        </w:r>
      </w:hyperlink>
      <w:r w:rsidR="00112FEB">
        <w:rPr>
          <w:i/>
          <w:iCs/>
          <w:color w:val="0A0A0A"/>
          <w:spacing w:val="-1"/>
          <w:sz w:val="28"/>
          <w:szCs w:val="28"/>
          <w:shd w:val="clear" w:color="auto" w:fill="FFFFFF"/>
        </w:rPr>
        <w:t>,</w:t>
      </w:r>
      <w:r w:rsidR="00AE7548">
        <w:rPr>
          <w:i/>
          <w:iCs/>
          <w:color w:val="0A0A0A"/>
          <w:spacing w:val="-1"/>
          <w:sz w:val="28"/>
          <w:szCs w:val="28"/>
          <w:shd w:val="clear" w:color="auto" w:fill="FFFFFF"/>
        </w:rPr>
        <w:t xml:space="preserve"> </w:t>
      </w:r>
      <w:hyperlink r:id="rId28" w:history="1">
        <w:r w:rsidR="00112FEB" w:rsidRPr="005E4B70">
          <w:rPr>
            <w:rStyle w:val="a7"/>
            <w:i/>
            <w:iCs/>
            <w:sz w:val="28"/>
            <w:szCs w:val="28"/>
          </w:rPr>
          <w:t>от 21.07.2023 № 463-IIHC</w:t>
        </w:r>
      </w:hyperlink>
      <w:r w:rsidR="00112FEB">
        <w:rPr>
          <w:i/>
          <w:iCs/>
          <w:sz w:val="28"/>
          <w:szCs w:val="28"/>
        </w:rPr>
        <w:t>)</w:t>
      </w:r>
    </w:p>
    <w:bookmarkEnd w:id="6"/>
    <w:p w14:paraId="5AF4B52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w:t>
      </w:r>
      <w:r w:rsidRPr="004E790A">
        <w:rPr>
          <w:sz w:val="28"/>
          <w:szCs w:val="28"/>
        </w:rPr>
        <w:lastRenderedPageBreak/>
        <w:t>Народной Республики о бюджете Донецкой Народной Республики на 2023 год являются:</w:t>
      </w:r>
    </w:p>
    <w:p w14:paraId="7418CB1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lastRenderedPageBreak/>
        <w:t>Утвердить особенности исполнения бюджета Донецкой Народной Республики на 2023 год:</w:t>
      </w:r>
    </w:p>
    <w:p w14:paraId="0F14514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E91DDF">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3. Установить, что главные распорядители средств бюджета Донецкой Народной Республики принимают до 1 июня 2023 года решение об </w:t>
      </w:r>
      <w:r w:rsidRPr="00E91DDF">
        <w:rPr>
          <w:rFonts w:eastAsia="Calibri"/>
          <w:sz w:val="28"/>
          <w:szCs w:val="28"/>
          <w:lang w:eastAsia="en-US"/>
        </w:rPr>
        <w:lastRenderedPageBreak/>
        <w:t>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7"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29"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7"/>
    <w:p w14:paraId="788EF866" w14:textId="77777777" w:rsidR="00816425" w:rsidRPr="00816425" w:rsidRDefault="00816425" w:rsidP="00816425">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8" w:name="_Hlk130823271"/>
      <w:r w:rsidRPr="00816425">
        <w:rPr>
          <w:bCs/>
          <w:i/>
          <w:iCs/>
          <w:sz w:val="28"/>
          <w:szCs w:val="28"/>
        </w:rPr>
        <w:lastRenderedPageBreak/>
        <w:t>(Статья 10</w:t>
      </w:r>
      <w:r w:rsidRPr="00816425">
        <w:rPr>
          <w:bCs/>
          <w:i/>
          <w:iCs/>
          <w:sz w:val="28"/>
          <w:szCs w:val="28"/>
          <w:vertAlign w:val="superscript"/>
        </w:rPr>
        <w:t>2</w:t>
      </w:r>
      <w:r w:rsidRPr="00816425">
        <w:rPr>
          <w:bCs/>
          <w:i/>
          <w:iCs/>
          <w:sz w:val="28"/>
          <w:szCs w:val="28"/>
        </w:rPr>
        <w:t xml:space="preserve"> введена Законом </w:t>
      </w:r>
      <w:hyperlink r:id="rId30"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31"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8"/>
    <w:p w14:paraId="273DB8D2" w14:textId="1938EB0F"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5443ED64" w14:textId="63C36C0E" w:rsidR="004530BE" w:rsidRDefault="009F2776" w:rsidP="009F2776">
      <w:pPr>
        <w:tabs>
          <w:tab w:val="left" w:pos="2985"/>
        </w:tabs>
        <w:spacing w:after="120" w:line="276" w:lineRule="auto"/>
        <w:ind w:right="-284"/>
      </w:pPr>
      <w:r w:rsidRPr="00A401B1">
        <w:rPr>
          <w:sz w:val="28"/>
          <w:szCs w:val="28"/>
        </w:rPr>
        <w:t xml:space="preserve">№ </w:t>
      </w:r>
      <w:r>
        <w:rPr>
          <w:sz w:val="28"/>
          <w:szCs w:val="28"/>
        </w:rPr>
        <w:t>428-IIНС</w:t>
      </w:r>
      <w:r w:rsidR="004530BE">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3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2859" w14:textId="77777777" w:rsidR="00F33A8C" w:rsidRDefault="00F33A8C" w:rsidP="009F2776">
      <w:r>
        <w:separator/>
      </w:r>
    </w:p>
  </w:endnote>
  <w:endnote w:type="continuationSeparator" w:id="0">
    <w:p w14:paraId="55A9511E" w14:textId="77777777" w:rsidR="00F33A8C" w:rsidRDefault="00F33A8C"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00E9" w14:textId="77777777" w:rsidR="00F33A8C" w:rsidRDefault="00F33A8C" w:rsidP="009F2776">
      <w:r>
        <w:separator/>
      </w:r>
    </w:p>
  </w:footnote>
  <w:footnote w:type="continuationSeparator" w:id="0">
    <w:p w14:paraId="6412E246" w14:textId="77777777" w:rsidR="00F33A8C" w:rsidRDefault="00F33A8C"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155E2"/>
    <w:rsid w:val="00085F2E"/>
    <w:rsid w:val="000A3DEC"/>
    <w:rsid w:val="000C206F"/>
    <w:rsid w:val="000C3009"/>
    <w:rsid w:val="000D6E57"/>
    <w:rsid w:val="00112FEB"/>
    <w:rsid w:val="001716EF"/>
    <w:rsid w:val="001C236E"/>
    <w:rsid w:val="00367D19"/>
    <w:rsid w:val="003F5DBB"/>
    <w:rsid w:val="004530BE"/>
    <w:rsid w:val="00455456"/>
    <w:rsid w:val="004C549A"/>
    <w:rsid w:val="00562602"/>
    <w:rsid w:val="005E4B70"/>
    <w:rsid w:val="00604724"/>
    <w:rsid w:val="006A7573"/>
    <w:rsid w:val="007621D6"/>
    <w:rsid w:val="007B2582"/>
    <w:rsid w:val="007B5CB4"/>
    <w:rsid w:val="007D51D4"/>
    <w:rsid w:val="0080480B"/>
    <w:rsid w:val="00816425"/>
    <w:rsid w:val="00867666"/>
    <w:rsid w:val="008E0D00"/>
    <w:rsid w:val="0098445A"/>
    <w:rsid w:val="009A5EDF"/>
    <w:rsid w:val="009B3902"/>
    <w:rsid w:val="009F2776"/>
    <w:rsid w:val="00A13A19"/>
    <w:rsid w:val="00A8483D"/>
    <w:rsid w:val="00AD7278"/>
    <w:rsid w:val="00AE7548"/>
    <w:rsid w:val="00B15039"/>
    <w:rsid w:val="00B70117"/>
    <w:rsid w:val="00BE36C6"/>
    <w:rsid w:val="00C9012C"/>
    <w:rsid w:val="00CB5EA3"/>
    <w:rsid w:val="00D54960"/>
    <w:rsid w:val="00D5784B"/>
    <w:rsid w:val="00DF5384"/>
    <w:rsid w:val="00E149AD"/>
    <w:rsid w:val="00E34551"/>
    <w:rsid w:val="00E4679A"/>
    <w:rsid w:val="00E740FF"/>
    <w:rsid w:val="00E86D66"/>
    <w:rsid w:val="00E91DDF"/>
    <w:rsid w:val="00EA6BB9"/>
    <w:rsid w:val="00EB61EF"/>
    <w:rsid w:val="00EF3266"/>
    <w:rsid w:val="00F1411D"/>
    <w:rsid w:val="00F33A8C"/>
    <w:rsid w:val="00F52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 w:type="paragraph" w:customStyle="1" w:styleId="ConsPlusNormal">
    <w:name w:val="ConsPlusNormal"/>
    <w:qFormat/>
    <w:rsid w:val="00A8483D"/>
    <w:pPr>
      <w:widowControl w:val="0"/>
      <w:autoSpaceDE w:val="0"/>
      <w:autoSpaceDN w:val="0"/>
      <w:spacing w:after="0" w:line="240" w:lineRule="auto"/>
    </w:pPr>
    <w:rPr>
      <w:rFonts w:ascii="Calibri" w:eastAsia="Times New Roman" w:hAnsi="Calibri" w:cs="Calibri"/>
      <w:szCs w:val="20"/>
      <w:lang w:eastAsia="ru-RU"/>
    </w:rPr>
  </w:style>
  <w:style w:type="paragraph" w:customStyle="1" w:styleId="w3-n">
    <w:name w:val="w3-n"/>
    <w:basedOn w:val="a"/>
    <w:rsid w:val="00EB61E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26"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3" Type="http://schemas.openxmlformats.org/officeDocument/2006/relationships/settings" Target="settings.xml"/><Relationship Id="rId21"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17"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5"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20"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4"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2"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23"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8"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1"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4" Type="http://schemas.openxmlformats.org/officeDocument/2006/relationships/webSettings" Target="webSetting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4"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2"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7"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30"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61F-C17B-432A-A765-67F60F28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3331</Words>
  <Characters>18989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Филипповский Евгений Викторович</cp:lastModifiedBy>
  <cp:revision>2</cp:revision>
  <dcterms:created xsi:type="dcterms:W3CDTF">2023-08-08T12:10:00Z</dcterms:created>
  <dcterms:modified xsi:type="dcterms:W3CDTF">2023-08-08T12:10:00Z</dcterms:modified>
</cp:coreProperties>
</file>